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E5" w:rsidRPr="003F21DA" w:rsidRDefault="003F21DA" w:rsidP="003F21DA">
      <w:pPr>
        <w:ind w:left="-142" w:firstLine="426"/>
        <w:jc w:val="center"/>
        <w:rPr>
          <w:rFonts w:ascii="Times New Roman" w:hAnsi="Times New Roman" w:cs="Times New Roman"/>
          <w:sz w:val="144"/>
          <w:szCs w:val="144"/>
        </w:rPr>
      </w:pPr>
      <w:r w:rsidRPr="003F21DA">
        <w:rPr>
          <w:rFonts w:ascii="Times New Roman" w:hAnsi="Times New Roman" w:cs="Times New Roman"/>
          <w:sz w:val="144"/>
          <w:szCs w:val="144"/>
        </w:rPr>
        <w:t>Объявление</w:t>
      </w:r>
    </w:p>
    <w:p w:rsidR="003F21DA" w:rsidRPr="00C33ADD" w:rsidRDefault="003F21DA" w:rsidP="003F21DA">
      <w:pPr>
        <w:ind w:left="0" w:firstLine="284"/>
        <w:jc w:val="both"/>
        <w:rPr>
          <w:rFonts w:ascii="Times New Roman" w:hAnsi="Times New Roman" w:cs="Times New Roman"/>
          <w:sz w:val="72"/>
          <w:szCs w:val="72"/>
        </w:rPr>
      </w:pPr>
      <w:r w:rsidRPr="00C33ADD">
        <w:rPr>
          <w:rFonts w:ascii="Times New Roman" w:hAnsi="Times New Roman" w:cs="Times New Roman"/>
          <w:sz w:val="72"/>
          <w:szCs w:val="72"/>
        </w:rPr>
        <w:t xml:space="preserve">Администрация городского поселения «Атамановское» доводит до сведения собственников земель сельскохозяйственного назначения о необходимости приведения границ земель в соответствие с действующим законодательством. </w:t>
      </w:r>
    </w:p>
    <w:sectPr w:rsidR="003F21DA" w:rsidRPr="00C33ADD" w:rsidSect="003F21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1DA"/>
    <w:rsid w:val="003F21DA"/>
    <w:rsid w:val="00496581"/>
    <w:rsid w:val="00C33ADD"/>
    <w:rsid w:val="00DD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2019-01-21T01:12:00Z</cp:lastPrinted>
  <dcterms:created xsi:type="dcterms:W3CDTF">2019-01-21T01:01:00Z</dcterms:created>
  <dcterms:modified xsi:type="dcterms:W3CDTF">2019-01-21T01:13:00Z</dcterms:modified>
</cp:coreProperties>
</file>