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01" w:rsidRDefault="00031701" w:rsidP="0003170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 иски в гражданском процессе</w:t>
      </w:r>
    </w:p>
    <w:p w:rsidR="00031701" w:rsidRPr="00031701" w:rsidRDefault="00031701" w:rsidP="0003170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31701">
        <w:rPr>
          <w:color w:val="000000"/>
          <w:sz w:val="28"/>
          <w:szCs w:val="28"/>
        </w:rPr>
        <w:t>С первого октября 2019 года вступ</w:t>
      </w:r>
      <w:r>
        <w:rPr>
          <w:color w:val="000000"/>
          <w:sz w:val="28"/>
          <w:szCs w:val="28"/>
        </w:rPr>
        <w:t>ил</w:t>
      </w:r>
      <w:bookmarkStart w:id="0" w:name="_GoBack"/>
      <w:bookmarkEnd w:id="0"/>
      <w:r w:rsidRPr="00031701">
        <w:rPr>
          <w:color w:val="000000"/>
          <w:sz w:val="28"/>
          <w:szCs w:val="28"/>
        </w:rPr>
        <w:t xml:space="preserve"> в силу Федеральный закон от 18.07.2019 г. № 191-ФЗ, который сделал реальностью групповые иски в рамках гражданского судопроизводства в арбитражных судах и судах общей юрисдикции.</w:t>
      </w:r>
      <w:r w:rsidRPr="00031701">
        <w:rPr>
          <w:color w:val="000000"/>
          <w:sz w:val="28"/>
          <w:szCs w:val="28"/>
          <w:shd w:val="clear" w:color="auto" w:fill="FFFFFF"/>
        </w:rPr>
        <w:t xml:space="preserve"> </w:t>
      </w:r>
      <w:r w:rsidRPr="00031701">
        <w:rPr>
          <w:color w:val="000000"/>
          <w:sz w:val="28"/>
          <w:szCs w:val="28"/>
          <w:shd w:val="clear" w:color="auto" w:fill="FFFFFF"/>
        </w:rPr>
        <w:t>До настоящего времени этот вид исков существовал только в коммерческих и административных спорах, но не пользовался популярностью. Поправки дают возможность судам рассматривать групповые иски граждан. В первую очередь это может быть интересно при массовом нарушении прав потребителей. </w:t>
      </w:r>
      <w:r w:rsidRPr="00031701">
        <w:rPr>
          <w:color w:val="000000"/>
          <w:sz w:val="28"/>
          <w:szCs w:val="28"/>
        </w:rPr>
        <w:t xml:space="preserve">ГПК дополняется главой 22.3 «Рассмотрение дел о защите прав и законных интересов группы лиц». </w:t>
      </w:r>
      <w:r w:rsidRPr="00031701">
        <w:rPr>
          <w:color w:val="000000"/>
          <w:sz w:val="28"/>
          <w:szCs w:val="28"/>
        </w:rPr>
        <w:t>Подобный</w:t>
      </w:r>
      <w:r w:rsidRPr="00031701">
        <w:rPr>
          <w:color w:val="000000"/>
          <w:sz w:val="28"/>
          <w:szCs w:val="28"/>
        </w:rPr>
        <w:t xml:space="preserve"> иск можно подать, если есть один ответчик, он нарушил однородные права и интересы группы лиц при схожих обстоятельствах и эти лица желают воспользоваться одинаковым способом защиты прав. Групповой иск будет рассмотрен, если к нему присоединится не менее 20 лиц в суде общей юрисдикции и не менее 5 лиц в арбитражном суде.</w:t>
      </w:r>
    </w:p>
    <w:p w:rsidR="00031701" w:rsidRPr="00031701" w:rsidRDefault="00031701" w:rsidP="0003170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31701">
        <w:rPr>
          <w:color w:val="000000"/>
          <w:sz w:val="28"/>
          <w:szCs w:val="28"/>
        </w:rPr>
        <w:t xml:space="preserve">С групповым иском может обратиться любой член группы, определяемой по названным выше признакам. Другие члены группы могут присоединиться к делу, направив заявление либо в суд, либо истцу. </w:t>
      </w:r>
      <w:r w:rsidRPr="00031701">
        <w:rPr>
          <w:rStyle w:val="a5"/>
          <w:b w:val="0"/>
          <w:color w:val="000000"/>
          <w:sz w:val="28"/>
          <w:szCs w:val="28"/>
        </w:rPr>
        <w:t>С</w:t>
      </w:r>
      <w:r w:rsidRPr="00031701">
        <w:rPr>
          <w:rStyle w:val="a5"/>
          <w:b w:val="0"/>
          <w:color w:val="000000"/>
          <w:sz w:val="28"/>
          <w:szCs w:val="28"/>
        </w:rPr>
        <w:t>амостоятельный иск по тому же поводу</w:t>
      </w:r>
      <w:r w:rsidRPr="00031701">
        <w:rPr>
          <w:rStyle w:val="a5"/>
          <w:b w:val="0"/>
          <w:color w:val="000000"/>
          <w:sz w:val="28"/>
          <w:szCs w:val="28"/>
        </w:rPr>
        <w:t xml:space="preserve"> </w:t>
      </w:r>
      <w:r w:rsidRPr="00031701">
        <w:rPr>
          <w:rStyle w:val="a5"/>
          <w:b w:val="0"/>
          <w:color w:val="000000"/>
          <w:sz w:val="28"/>
          <w:szCs w:val="28"/>
        </w:rPr>
        <w:t xml:space="preserve"> подать</w:t>
      </w:r>
      <w:r w:rsidRPr="00031701">
        <w:rPr>
          <w:rStyle w:val="a5"/>
          <w:b w:val="0"/>
          <w:color w:val="000000"/>
          <w:sz w:val="28"/>
          <w:szCs w:val="28"/>
        </w:rPr>
        <w:t xml:space="preserve"> м</w:t>
      </w:r>
      <w:r w:rsidRPr="00031701">
        <w:rPr>
          <w:rStyle w:val="a5"/>
          <w:b w:val="0"/>
          <w:color w:val="000000"/>
          <w:sz w:val="28"/>
          <w:szCs w:val="28"/>
        </w:rPr>
        <w:t>ожно</w:t>
      </w:r>
      <w:r w:rsidRPr="00031701">
        <w:rPr>
          <w:rStyle w:val="a5"/>
          <w:b w:val="0"/>
          <w:color w:val="000000"/>
          <w:sz w:val="28"/>
          <w:szCs w:val="28"/>
        </w:rPr>
        <w:t>.</w:t>
      </w:r>
      <w:r w:rsidRPr="00031701">
        <w:rPr>
          <w:color w:val="000000"/>
          <w:sz w:val="28"/>
          <w:szCs w:val="28"/>
        </w:rPr>
        <w:t> </w:t>
      </w:r>
      <w:r w:rsidRPr="00031701">
        <w:rPr>
          <w:color w:val="000000"/>
          <w:sz w:val="28"/>
          <w:szCs w:val="28"/>
        </w:rPr>
        <w:t>Вместе с тем,</w:t>
      </w:r>
      <w:r w:rsidRPr="00031701">
        <w:rPr>
          <w:color w:val="000000"/>
          <w:sz w:val="28"/>
          <w:szCs w:val="28"/>
        </w:rPr>
        <w:t xml:space="preserve"> если к тому времени уже рассматривается групповой иск, то производство по самостоятельному иску будет приостановлено. То же самое произойдет, если групповой иск подан после </w:t>
      </w:r>
      <w:proofErr w:type="gramStart"/>
      <w:r w:rsidRPr="00031701">
        <w:rPr>
          <w:color w:val="000000"/>
          <w:sz w:val="28"/>
          <w:szCs w:val="28"/>
        </w:rPr>
        <w:t>самостоятельного</w:t>
      </w:r>
      <w:proofErr w:type="gramEnd"/>
      <w:r w:rsidRPr="00031701">
        <w:rPr>
          <w:color w:val="000000"/>
          <w:sz w:val="28"/>
          <w:szCs w:val="28"/>
        </w:rPr>
        <w:t>. В обоих случаях истцу будет предложено присоединиться к групповому иску. Если он не сделает этого, то по окончании рассмотрения группового иска суд продолжит рассматривать его самостоятельный иск. Однако обстоятельства, установленные в решении по групповому иску, будут иметь преюдициальное значение в суде по самостоятельному иску, даже если истец не участвовал в групповом процессе.</w:t>
      </w:r>
    </w:p>
    <w:p w:rsidR="00031701" w:rsidRPr="00031701" w:rsidRDefault="00031701" w:rsidP="0003170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31701">
        <w:rPr>
          <w:color w:val="000000"/>
          <w:sz w:val="28"/>
          <w:szCs w:val="28"/>
        </w:rPr>
        <w:t xml:space="preserve">Подать самостоятельный иск, после того как завершилось рассмотрение группового иска по тому же поводу, будет сложнее. Суд должен посчитать </w:t>
      </w:r>
      <w:proofErr w:type="gramStart"/>
      <w:r w:rsidRPr="00031701">
        <w:rPr>
          <w:color w:val="000000"/>
          <w:sz w:val="28"/>
          <w:szCs w:val="28"/>
        </w:rPr>
        <w:t>уважительными</w:t>
      </w:r>
      <w:proofErr w:type="gramEnd"/>
      <w:r w:rsidRPr="00031701">
        <w:rPr>
          <w:color w:val="000000"/>
          <w:sz w:val="28"/>
          <w:szCs w:val="28"/>
        </w:rPr>
        <w:t xml:space="preserve"> причины, по которым истец не присоединился к групповому процессу. Вероятно, основные конфликты будут возникать в связи с тем, что истец не был должным образом проинформирован о существовании группового иска. Суды должны будут выработать подход, в каких случаях информирование было настолько недостаточным, чтобы признать возможность предъявления самостоятельных исков после рассмотрения группового.</w:t>
      </w:r>
    </w:p>
    <w:p w:rsidR="00031701" w:rsidRPr="00031701" w:rsidRDefault="00031701" w:rsidP="0003170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31701">
        <w:rPr>
          <w:color w:val="000000"/>
          <w:sz w:val="28"/>
          <w:szCs w:val="28"/>
        </w:rPr>
        <w:t xml:space="preserve">Ведение дел должно быть поручено одному из членов группы. Этот лицо должно быть указано в исковом заявлении. Доверенность </w:t>
      </w:r>
      <w:r w:rsidRPr="00031701">
        <w:rPr>
          <w:color w:val="000000"/>
          <w:sz w:val="28"/>
          <w:szCs w:val="28"/>
        </w:rPr>
        <w:t>указанному лицу</w:t>
      </w:r>
      <w:r w:rsidRPr="00031701">
        <w:rPr>
          <w:color w:val="000000"/>
          <w:sz w:val="28"/>
          <w:szCs w:val="28"/>
        </w:rPr>
        <w:t xml:space="preserve"> не нужна, он действует на основании письменных заявлений </w:t>
      </w:r>
      <w:r w:rsidRPr="00031701">
        <w:rPr>
          <w:color w:val="000000"/>
          <w:sz w:val="28"/>
          <w:szCs w:val="28"/>
        </w:rPr>
        <w:t>членов группы</w:t>
      </w:r>
      <w:r w:rsidRPr="00031701">
        <w:rPr>
          <w:color w:val="000000"/>
          <w:sz w:val="28"/>
          <w:szCs w:val="28"/>
        </w:rPr>
        <w:t xml:space="preserve"> о присоединении. </w:t>
      </w:r>
      <w:r w:rsidRPr="00031701">
        <w:rPr>
          <w:color w:val="000000"/>
          <w:sz w:val="28"/>
          <w:szCs w:val="28"/>
        </w:rPr>
        <w:t>Также он</w:t>
      </w:r>
      <w:r w:rsidRPr="00031701">
        <w:rPr>
          <w:color w:val="000000"/>
          <w:sz w:val="28"/>
          <w:szCs w:val="28"/>
        </w:rPr>
        <w:t xml:space="preserve"> может назначить представителя</w:t>
      </w:r>
      <w:r w:rsidRPr="00031701">
        <w:rPr>
          <w:color w:val="000000"/>
          <w:sz w:val="28"/>
          <w:szCs w:val="28"/>
        </w:rPr>
        <w:t xml:space="preserve"> </w:t>
      </w:r>
      <w:r w:rsidRPr="00031701">
        <w:rPr>
          <w:color w:val="000000"/>
          <w:sz w:val="28"/>
          <w:szCs w:val="28"/>
        </w:rPr>
        <w:t>(если это не запрещено соглашением о порядке осуществления прав и обязанностей).</w:t>
      </w:r>
      <w:r w:rsidRPr="00031701">
        <w:rPr>
          <w:color w:val="000000"/>
          <w:sz w:val="28"/>
          <w:szCs w:val="28"/>
        </w:rPr>
        <w:t xml:space="preserve"> </w:t>
      </w:r>
      <w:r w:rsidRPr="00031701">
        <w:rPr>
          <w:color w:val="000000"/>
          <w:sz w:val="28"/>
          <w:szCs w:val="28"/>
        </w:rPr>
        <w:t xml:space="preserve"> </w:t>
      </w:r>
      <w:r w:rsidRPr="00031701">
        <w:rPr>
          <w:color w:val="000000"/>
          <w:sz w:val="28"/>
          <w:szCs w:val="28"/>
        </w:rPr>
        <w:lastRenderedPageBreak/>
        <w:t>Члены группы могут заменить лицо, которое ведет дело в их интересах. Такое решение принимается большинством.</w:t>
      </w:r>
    </w:p>
    <w:p w:rsidR="005E3FB4" w:rsidRDefault="005E3FB4"/>
    <w:sectPr w:rsidR="005E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12"/>
    <w:rsid w:val="00031701"/>
    <w:rsid w:val="005E3FB4"/>
    <w:rsid w:val="00E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701"/>
    <w:rPr>
      <w:color w:val="0000FF"/>
      <w:u w:val="single"/>
    </w:rPr>
  </w:style>
  <w:style w:type="character" w:styleId="a5">
    <w:name w:val="Strong"/>
    <w:basedOn w:val="a0"/>
    <w:uiPriority w:val="22"/>
    <w:qFormat/>
    <w:rsid w:val="00031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701"/>
    <w:rPr>
      <w:color w:val="0000FF"/>
      <w:u w:val="single"/>
    </w:rPr>
  </w:style>
  <w:style w:type="character" w:styleId="a5">
    <w:name w:val="Strong"/>
    <w:basedOn w:val="a0"/>
    <w:uiPriority w:val="22"/>
    <w:qFormat/>
    <w:rsid w:val="00031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2385</Characters>
  <Application>Microsoft Office Word</Application>
  <DocSecurity>0</DocSecurity>
  <Lines>19</Lines>
  <Paragraphs>5</Paragraphs>
  <ScaleCrop>false</ScaleCrop>
  <Company>Krokoz™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2019-10-15T08:31:00Z</dcterms:created>
  <dcterms:modified xsi:type="dcterms:W3CDTF">2019-10-15T08:40:00Z</dcterms:modified>
</cp:coreProperties>
</file>